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33.1/RBS/09/2026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 Türen 4. BA - Umbau und Erweiterung der Regenbogenschule mit Mensa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Tischler Türen 4.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